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E56" w:rsidRDefault="00A87E56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21237" w:rsidRDefault="00665EA7" w:rsidP="00EF0A36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65EA7">
        <w:rPr>
          <w:rFonts w:ascii="Times New Roman" w:hAnsi="Times New Roman" w:cs="Times New Roman"/>
          <w:sz w:val="24"/>
          <w:szCs w:val="24"/>
        </w:rPr>
        <w:t>Утверждаю</w:t>
      </w:r>
    </w:p>
    <w:p w:rsidR="00665EA7" w:rsidRDefault="00665EA7" w:rsidP="00EF0A36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Тамбовского района</w:t>
      </w:r>
    </w:p>
    <w:p w:rsidR="00F20898" w:rsidRDefault="00F20898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20898" w:rsidRDefault="00665EA7" w:rsidP="00F20898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</w:t>
      </w:r>
      <w:r w:rsidR="00EF0A36">
        <w:rPr>
          <w:rFonts w:ascii="Times New Roman" w:hAnsi="Times New Roman" w:cs="Times New Roman"/>
          <w:sz w:val="24"/>
          <w:szCs w:val="24"/>
        </w:rPr>
        <w:t>А.И.Костенко</w:t>
      </w:r>
      <w:proofErr w:type="spellEnd"/>
    </w:p>
    <w:p w:rsidR="00F20898" w:rsidRDefault="00F20898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65EA7" w:rsidRDefault="00020500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272C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.0</w:t>
      </w:r>
      <w:r w:rsidR="00D272C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FA6874">
        <w:rPr>
          <w:rFonts w:ascii="Times New Roman" w:hAnsi="Times New Roman" w:cs="Times New Roman"/>
          <w:sz w:val="24"/>
          <w:szCs w:val="24"/>
        </w:rPr>
        <w:t xml:space="preserve"> </w:t>
      </w:r>
      <w:r w:rsidR="00665EA7">
        <w:rPr>
          <w:rFonts w:ascii="Times New Roman" w:hAnsi="Times New Roman" w:cs="Times New Roman"/>
          <w:sz w:val="24"/>
          <w:szCs w:val="24"/>
        </w:rPr>
        <w:t>20</w:t>
      </w:r>
      <w:r w:rsidR="00BA6DA6">
        <w:rPr>
          <w:rFonts w:ascii="Times New Roman" w:hAnsi="Times New Roman" w:cs="Times New Roman"/>
          <w:sz w:val="24"/>
          <w:szCs w:val="24"/>
        </w:rPr>
        <w:t>20</w:t>
      </w:r>
      <w:r w:rsidR="00665EA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65EA7" w:rsidRDefault="00665EA7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>СМЕТА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 xml:space="preserve">Доходов и расходов муниципального дорожного фонда 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>Тамбовского района на 20</w:t>
      </w:r>
      <w:r w:rsidR="00EF0A36">
        <w:rPr>
          <w:rFonts w:ascii="Times New Roman" w:hAnsi="Times New Roman" w:cs="Times New Roman"/>
          <w:sz w:val="24"/>
          <w:szCs w:val="24"/>
        </w:rPr>
        <w:t>2</w:t>
      </w:r>
      <w:r w:rsidR="00FA6874">
        <w:rPr>
          <w:rFonts w:ascii="Times New Roman" w:hAnsi="Times New Roman" w:cs="Times New Roman"/>
          <w:sz w:val="24"/>
          <w:szCs w:val="24"/>
        </w:rPr>
        <w:t>1</w:t>
      </w:r>
      <w:r w:rsidR="00682593" w:rsidRPr="00AA1435">
        <w:rPr>
          <w:rFonts w:ascii="Times New Roman" w:hAnsi="Times New Roman" w:cs="Times New Roman"/>
          <w:sz w:val="24"/>
          <w:szCs w:val="24"/>
        </w:rPr>
        <w:t xml:space="preserve"> – 20</w:t>
      </w:r>
      <w:r w:rsidR="00AA1435" w:rsidRPr="00AA1435">
        <w:rPr>
          <w:rFonts w:ascii="Times New Roman" w:hAnsi="Times New Roman" w:cs="Times New Roman"/>
          <w:sz w:val="24"/>
          <w:szCs w:val="24"/>
        </w:rPr>
        <w:t>2</w:t>
      </w:r>
      <w:r w:rsidR="0084433D">
        <w:rPr>
          <w:rFonts w:ascii="Times New Roman" w:hAnsi="Times New Roman" w:cs="Times New Roman"/>
          <w:sz w:val="24"/>
          <w:szCs w:val="24"/>
        </w:rPr>
        <w:t>3</w:t>
      </w:r>
      <w:r w:rsidR="00682593" w:rsidRPr="00AA1435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65EA7" w:rsidRPr="00AA1435" w:rsidRDefault="00665EA7" w:rsidP="00665E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right" w:pos="9355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  <w:t>(руб.)</w:t>
      </w:r>
    </w:p>
    <w:tbl>
      <w:tblPr>
        <w:tblStyle w:val="a3"/>
        <w:tblW w:w="0" w:type="auto"/>
        <w:tblLook w:val="04A0"/>
      </w:tblPr>
      <w:tblGrid>
        <w:gridCol w:w="4786"/>
        <w:gridCol w:w="1615"/>
        <w:gridCol w:w="1504"/>
        <w:gridCol w:w="1559"/>
      </w:tblGrid>
      <w:tr w:rsidR="00682593" w:rsidRPr="00AA1435" w:rsidTr="00111348">
        <w:trPr>
          <w:trHeight w:val="553"/>
        </w:trPr>
        <w:tc>
          <w:tcPr>
            <w:tcW w:w="4786" w:type="dxa"/>
            <w:vAlign w:val="center"/>
          </w:tcPr>
          <w:p w:rsidR="00682593" w:rsidRPr="00AA1435" w:rsidRDefault="00682593" w:rsidP="001113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15" w:type="dxa"/>
            <w:vAlign w:val="center"/>
          </w:tcPr>
          <w:p w:rsidR="00682593" w:rsidRPr="00AA1435" w:rsidRDefault="00682593" w:rsidP="008443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651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43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04" w:type="dxa"/>
            <w:vAlign w:val="center"/>
          </w:tcPr>
          <w:p w:rsidR="00682593" w:rsidRPr="00AA1435" w:rsidRDefault="00682593" w:rsidP="008443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113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43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682593" w:rsidRPr="00AA1435" w:rsidRDefault="00682593" w:rsidP="008443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A1435" w:rsidRPr="00AA14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43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929F6" w:rsidRPr="00AA1435" w:rsidTr="00682593">
        <w:tc>
          <w:tcPr>
            <w:tcW w:w="4786" w:type="dxa"/>
          </w:tcPr>
          <w:p w:rsidR="008929F6" w:rsidRPr="00AA1435" w:rsidRDefault="008929F6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b/>
                <w:sz w:val="24"/>
                <w:szCs w:val="24"/>
              </w:rPr>
              <w:t>ДОХОДЫ</w:t>
            </w:r>
          </w:p>
        </w:tc>
        <w:tc>
          <w:tcPr>
            <w:tcW w:w="1615" w:type="dxa"/>
          </w:tcPr>
          <w:p w:rsidR="008929F6" w:rsidRPr="00AA1435" w:rsidRDefault="00D272C9" w:rsidP="00BA6DA6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47 201 154</w:t>
            </w:r>
          </w:p>
        </w:tc>
        <w:tc>
          <w:tcPr>
            <w:tcW w:w="1504" w:type="dxa"/>
          </w:tcPr>
          <w:p w:rsidR="008929F6" w:rsidRPr="00AA1435" w:rsidRDefault="00E0191E" w:rsidP="00020500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020500">
              <w:rPr>
                <w:rFonts w:ascii="Times New Roman" w:hAnsi="Times New Roman" w:cs="Times New Roman"/>
                <w:b/>
                <w:sz w:val="24"/>
                <w:szCs w:val="24"/>
              </w:rPr>
              <w:t> 069 946</w:t>
            </w:r>
          </w:p>
        </w:tc>
        <w:tc>
          <w:tcPr>
            <w:tcW w:w="1559" w:type="dxa"/>
          </w:tcPr>
          <w:p w:rsidR="008929F6" w:rsidRPr="00AA1435" w:rsidRDefault="00E0191E" w:rsidP="00020500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020500">
              <w:rPr>
                <w:rFonts w:ascii="Times New Roman" w:hAnsi="Times New Roman" w:cs="Times New Roman"/>
                <w:b/>
                <w:sz w:val="24"/>
                <w:szCs w:val="24"/>
              </w:rPr>
              <w:t> 471 156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Акцизы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) двигателей, производимых на территории Российской Федерации, подлежащих зачислению в районный бюджет по установленным дифференцированным нормативам отчислений</w:t>
            </w:r>
          </w:p>
        </w:tc>
        <w:tc>
          <w:tcPr>
            <w:tcW w:w="1615" w:type="dxa"/>
          </w:tcPr>
          <w:p w:rsidR="00682593" w:rsidRPr="00AA1435" w:rsidRDefault="00A31271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7 835 880</w:t>
            </w:r>
          </w:p>
        </w:tc>
        <w:tc>
          <w:tcPr>
            <w:tcW w:w="1504" w:type="dxa"/>
          </w:tcPr>
          <w:p w:rsidR="00682593" w:rsidRPr="00AA1435" w:rsidRDefault="00A31271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8 425 810</w:t>
            </w:r>
          </w:p>
        </w:tc>
        <w:tc>
          <w:tcPr>
            <w:tcW w:w="1559" w:type="dxa"/>
          </w:tcPr>
          <w:p w:rsidR="00682593" w:rsidRPr="00AA1435" w:rsidRDefault="00A31271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8 827 020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Субсидии из дорожного фонда Амурской области</w:t>
            </w:r>
          </w:p>
        </w:tc>
        <w:tc>
          <w:tcPr>
            <w:tcW w:w="1615" w:type="dxa"/>
          </w:tcPr>
          <w:p w:rsidR="00682593" w:rsidRPr="00AA1435" w:rsidRDefault="00D272C9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38 503 638</w:t>
            </w:r>
          </w:p>
        </w:tc>
        <w:tc>
          <w:tcPr>
            <w:tcW w:w="1504" w:type="dxa"/>
          </w:tcPr>
          <w:p w:rsidR="00682593" w:rsidRPr="00AA1435" w:rsidRDefault="00E0191E" w:rsidP="0002050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10 644 1</w:t>
            </w:r>
            <w:r w:rsidR="0002050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682593" w:rsidRPr="00AA1435" w:rsidRDefault="00E0191E" w:rsidP="0002050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10 644 1</w:t>
            </w:r>
            <w:r w:rsidR="0002050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2A25F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Иные поступления в районный бюджет</w:t>
            </w:r>
          </w:p>
        </w:tc>
        <w:tc>
          <w:tcPr>
            <w:tcW w:w="1615" w:type="dxa"/>
          </w:tcPr>
          <w:p w:rsidR="00682593" w:rsidRPr="00AA1435" w:rsidRDefault="00D272C9" w:rsidP="00BA6DA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861 636</w:t>
            </w:r>
          </w:p>
        </w:tc>
        <w:tc>
          <w:tcPr>
            <w:tcW w:w="1504" w:type="dxa"/>
          </w:tcPr>
          <w:p w:rsidR="00682593" w:rsidRPr="00AA1435" w:rsidRDefault="00682593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82593" w:rsidRPr="00AA1435" w:rsidRDefault="00682593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1615" w:type="dxa"/>
          </w:tcPr>
          <w:p w:rsidR="00682593" w:rsidRPr="00AA1435" w:rsidRDefault="00D272C9" w:rsidP="00BA6DA6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47 201 154</w:t>
            </w:r>
          </w:p>
        </w:tc>
        <w:tc>
          <w:tcPr>
            <w:tcW w:w="1504" w:type="dxa"/>
          </w:tcPr>
          <w:p w:rsidR="00682593" w:rsidRPr="00AA1435" w:rsidRDefault="00763292" w:rsidP="00020500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020500">
              <w:rPr>
                <w:rFonts w:ascii="Times New Roman" w:hAnsi="Times New Roman" w:cs="Times New Roman"/>
                <w:b/>
                <w:sz w:val="24"/>
                <w:szCs w:val="24"/>
              </w:rPr>
              <w:t> 069 946</w:t>
            </w:r>
          </w:p>
        </w:tc>
        <w:tc>
          <w:tcPr>
            <w:tcW w:w="1559" w:type="dxa"/>
          </w:tcPr>
          <w:p w:rsidR="00682593" w:rsidRPr="00AA1435" w:rsidRDefault="00763292" w:rsidP="00020500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020500">
              <w:rPr>
                <w:rFonts w:ascii="Times New Roman" w:hAnsi="Times New Roman" w:cs="Times New Roman"/>
                <w:b/>
                <w:sz w:val="24"/>
                <w:szCs w:val="24"/>
              </w:rPr>
              <w:t> 471 156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Приведение в нормативное состояние автомобильных дорог местного значения муниципального района:</w:t>
            </w:r>
          </w:p>
        </w:tc>
        <w:tc>
          <w:tcPr>
            <w:tcW w:w="1615" w:type="dxa"/>
          </w:tcPr>
          <w:p w:rsidR="00682593" w:rsidRPr="00AA1435" w:rsidRDefault="00D272C9" w:rsidP="00BA6DA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36 256 243</w:t>
            </w:r>
          </w:p>
        </w:tc>
        <w:tc>
          <w:tcPr>
            <w:tcW w:w="1504" w:type="dxa"/>
          </w:tcPr>
          <w:p w:rsidR="00682593" w:rsidRPr="00AA1435" w:rsidRDefault="00E0191E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10 973 </w:t>
            </w:r>
            <w:r w:rsidR="00020500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1559" w:type="dxa"/>
          </w:tcPr>
          <w:p w:rsidR="00682593" w:rsidRPr="00AA1435" w:rsidRDefault="00E0191E" w:rsidP="0002050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10 973 </w:t>
            </w:r>
            <w:r w:rsidR="00020500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020500" w:rsidRPr="00AA1435" w:rsidTr="00682593">
        <w:tc>
          <w:tcPr>
            <w:tcW w:w="4786" w:type="dxa"/>
          </w:tcPr>
          <w:p w:rsidR="00020500" w:rsidRPr="00AA1435" w:rsidRDefault="00020500" w:rsidP="0002050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Затраты по содержанию и эксплуатации КВФ </w:t>
            </w:r>
          </w:p>
        </w:tc>
        <w:tc>
          <w:tcPr>
            <w:tcW w:w="1615" w:type="dxa"/>
          </w:tcPr>
          <w:p w:rsidR="00020500" w:rsidRDefault="00D272C9" w:rsidP="00BA6DA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561 941</w:t>
            </w:r>
          </w:p>
        </w:tc>
        <w:tc>
          <w:tcPr>
            <w:tcW w:w="1504" w:type="dxa"/>
          </w:tcPr>
          <w:p w:rsidR="00020500" w:rsidRDefault="00020500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20500" w:rsidRDefault="00020500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Содержание, ремонт автомобильных дорог общего пользования местного значения и сооружений на них на территории Тамбовского района</w:t>
            </w:r>
          </w:p>
        </w:tc>
        <w:tc>
          <w:tcPr>
            <w:tcW w:w="1615" w:type="dxa"/>
          </w:tcPr>
          <w:p w:rsidR="00682593" w:rsidRPr="00AA1435" w:rsidRDefault="00020500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7 506 681</w:t>
            </w:r>
          </w:p>
        </w:tc>
        <w:tc>
          <w:tcPr>
            <w:tcW w:w="1504" w:type="dxa"/>
          </w:tcPr>
          <w:p w:rsidR="00682593" w:rsidRPr="00AA1435" w:rsidRDefault="00E0191E" w:rsidP="0002050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20500">
              <w:rPr>
                <w:rFonts w:ascii="Times New Roman" w:hAnsi="Times New Roman" w:cs="Times New Roman"/>
                <w:sz w:val="24"/>
                <w:szCs w:val="24"/>
              </w:rPr>
              <w:t> 096 611</w:t>
            </w:r>
          </w:p>
        </w:tc>
        <w:tc>
          <w:tcPr>
            <w:tcW w:w="1559" w:type="dxa"/>
          </w:tcPr>
          <w:p w:rsidR="00682593" w:rsidRPr="00AA1435" w:rsidRDefault="00E0191E" w:rsidP="0002050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20500">
              <w:rPr>
                <w:rFonts w:ascii="Times New Roman" w:hAnsi="Times New Roman" w:cs="Times New Roman"/>
                <w:sz w:val="24"/>
                <w:szCs w:val="24"/>
              </w:rPr>
              <w:t> 497 821</w:t>
            </w:r>
          </w:p>
        </w:tc>
      </w:tr>
      <w:tr w:rsidR="00D272C9" w:rsidRPr="00AA1435" w:rsidTr="00682593">
        <w:tc>
          <w:tcPr>
            <w:tcW w:w="4786" w:type="dxa"/>
          </w:tcPr>
          <w:p w:rsidR="00D272C9" w:rsidRPr="00AA1435" w:rsidRDefault="00D272C9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технического паспорта на сооружения дорожного хозяйства</w:t>
            </w:r>
          </w:p>
        </w:tc>
        <w:tc>
          <w:tcPr>
            <w:tcW w:w="1615" w:type="dxa"/>
          </w:tcPr>
          <w:p w:rsidR="00D272C9" w:rsidRDefault="00D272C9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2 876 289</w:t>
            </w:r>
          </w:p>
        </w:tc>
        <w:tc>
          <w:tcPr>
            <w:tcW w:w="1504" w:type="dxa"/>
          </w:tcPr>
          <w:p w:rsidR="00D272C9" w:rsidRDefault="00D272C9" w:rsidP="0002050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272C9" w:rsidRDefault="00D272C9" w:rsidP="0002050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65EA7" w:rsidRPr="00AA1435" w:rsidRDefault="00665EA7" w:rsidP="00665EA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665EA7" w:rsidRPr="00AA1435" w:rsidSect="00031C8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5EA7"/>
    <w:rsid w:val="00010DD3"/>
    <w:rsid w:val="00020500"/>
    <w:rsid w:val="00031C8D"/>
    <w:rsid w:val="00043D92"/>
    <w:rsid w:val="000B27E8"/>
    <w:rsid w:val="00111348"/>
    <w:rsid w:val="001D5254"/>
    <w:rsid w:val="001F7A9D"/>
    <w:rsid w:val="002A25F3"/>
    <w:rsid w:val="00315BE5"/>
    <w:rsid w:val="00336470"/>
    <w:rsid w:val="00446609"/>
    <w:rsid w:val="00460947"/>
    <w:rsid w:val="004A3C57"/>
    <w:rsid w:val="004D2487"/>
    <w:rsid w:val="004E1515"/>
    <w:rsid w:val="00545AF9"/>
    <w:rsid w:val="005B6BAF"/>
    <w:rsid w:val="005C3E42"/>
    <w:rsid w:val="00621237"/>
    <w:rsid w:val="00665EA7"/>
    <w:rsid w:val="00682593"/>
    <w:rsid w:val="00691CBA"/>
    <w:rsid w:val="006A2A23"/>
    <w:rsid w:val="006B5DE0"/>
    <w:rsid w:val="00716C45"/>
    <w:rsid w:val="007401CB"/>
    <w:rsid w:val="007410DC"/>
    <w:rsid w:val="00763292"/>
    <w:rsid w:val="00763622"/>
    <w:rsid w:val="00765166"/>
    <w:rsid w:val="00780ADC"/>
    <w:rsid w:val="00794670"/>
    <w:rsid w:val="007D4B30"/>
    <w:rsid w:val="007D535A"/>
    <w:rsid w:val="0084433D"/>
    <w:rsid w:val="00850E80"/>
    <w:rsid w:val="008929F6"/>
    <w:rsid w:val="008D3D9F"/>
    <w:rsid w:val="00921C13"/>
    <w:rsid w:val="0093146D"/>
    <w:rsid w:val="00947080"/>
    <w:rsid w:val="00A01372"/>
    <w:rsid w:val="00A31271"/>
    <w:rsid w:val="00A87E56"/>
    <w:rsid w:val="00AA0D51"/>
    <w:rsid w:val="00AA1435"/>
    <w:rsid w:val="00AE3016"/>
    <w:rsid w:val="00B843E3"/>
    <w:rsid w:val="00B928A3"/>
    <w:rsid w:val="00BA6DA6"/>
    <w:rsid w:val="00BF5D26"/>
    <w:rsid w:val="00C2005E"/>
    <w:rsid w:val="00C34EC1"/>
    <w:rsid w:val="00C75B8C"/>
    <w:rsid w:val="00CD23D2"/>
    <w:rsid w:val="00D272C9"/>
    <w:rsid w:val="00D52287"/>
    <w:rsid w:val="00D81B91"/>
    <w:rsid w:val="00E0191E"/>
    <w:rsid w:val="00E2356B"/>
    <w:rsid w:val="00E368F0"/>
    <w:rsid w:val="00E57D25"/>
    <w:rsid w:val="00EF0A36"/>
    <w:rsid w:val="00F20898"/>
    <w:rsid w:val="00F249C6"/>
    <w:rsid w:val="00F30B84"/>
    <w:rsid w:val="00FA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EA7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Журко_ОА</cp:lastModifiedBy>
  <cp:revision>41</cp:revision>
  <cp:lastPrinted>2016-04-22T01:51:00Z</cp:lastPrinted>
  <dcterms:created xsi:type="dcterms:W3CDTF">2016-04-21T23:13:00Z</dcterms:created>
  <dcterms:modified xsi:type="dcterms:W3CDTF">2021-04-20T00:39:00Z</dcterms:modified>
</cp:coreProperties>
</file>